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4332BE30" w:rsidR="000D06D6" w:rsidRPr="00E95DDB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DB17DD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0</w:t>
      </w:r>
      <w:r w:rsidR="00924C7B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  <w:r w:rsidR="00214C99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    </w:t>
      </w:r>
      <w:r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</w:t>
      </w:r>
      <w:r w:rsidR="00DB17DD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</w:p>
    <w:p w14:paraId="4328ACD2" w14:textId="47351F8F" w:rsidR="003556A3" w:rsidRDefault="00297EC7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E95DDB">
        <w:rPr>
          <w:rFonts w:ascii="Arial" w:eastAsia="Times New Roman" w:hAnsi="Arial" w:cs="Arial"/>
          <w:lang w:eastAsia="pt-BR"/>
        </w:rPr>
        <w:t>No dia</w:t>
      </w:r>
      <w:r w:rsidR="00F84FAF">
        <w:rPr>
          <w:rFonts w:ascii="Arial" w:eastAsia="Times New Roman" w:hAnsi="Arial" w:cs="Arial"/>
          <w:lang w:eastAsia="pt-BR"/>
        </w:rPr>
        <w:t xml:space="preserve"> 01º</w:t>
      </w:r>
      <w:r w:rsidRPr="00E95DDB">
        <w:rPr>
          <w:rFonts w:ascii="Arial" w:eastAsia="Times New Roman" w:hAnsi="Arial" w:cs="Arial"/>
          <w:lang w:eastAsia="pt-BR"/>
        </w:rPr>
        <w:t xml:space="preserve"> </w:t>
      </w:r>
      <w:r w:rsidR="00F84FAF">
        <w:rPr>
          <w:rFonts w:ascii="Arial" w:eastAsia="Times New Roman" w:hAnsi="Arial" w:cs="Arial"/>
          <w:lang w:eastAsia="pt-BR"/>
        </w:rPr>
        <w:t>(</w:t>
      </w:r>
      <w:proofErr w:type="spellStart"/>
      <w:r w:rsidR="00F84FAF">
        <w:rPr>
          <w:rFonts w:ascii="Arial" w:eastAsia="Times New Roman" w:hAnsi="Arial" w:cs="Arial"/>
          <w:lang w:eastAsia="pt-BR"/>
        </w:rPr>
        <w:t>pimeiro</w:t>
      </w:r>
      <w:proofErr w:type="spellEnd"/>
      <w:r w:rsidR="00F84FAF">
        <w:rPr>
          <w:rFonts w:ascii="Arial" w:eastAsia="Times New Roman" w:hAnsi="Arial" w:cs="Arial"/>
          <w:lang w:eastAsia="pt-BR"/>
        </w:rPr>
        <w:t>)</w:t>
      </w:r>
      <w:r w:rsidR="00214C99" w:rsidRPr="00E95DDB">
        <w:rPr>
          <w:rFonts w:ascii="Arial" w:eastAsia="Times New Roman" w:hAnsi="Arial" w:cs="Arial"/>
          <w:lang w:eastAsia="pt-BR"/>
        </w:rPr>
        <w:t xml:space="preserve"> do mês de </w:t>
      </w:r>
      <w:r w:rsidR="00924C7B">
        <w:rPr>
          <w:rFonts w:ascii="Arial" w:eastAsia="Times New Roman" w:hAnsi="Arial" w:cs="Arial"/>
          <w:lang w:eastAsia="pt-BR"/>
        </w:rPr>
        <w:t>julho</w:t>
      </w:r>
      <w:r w:rsidR="000D06D6" w:rsidRPr="00E95DDB">
        <w:rPr>
          <w:rFonts w:ascii="Arial" w:eastAsia="Times New Roman" w:hAnsi="Arial" w:cs="Arial"/>
          <w:lang w:eastAsia="pt-BR"/>
        </w:rPr>
        <w:t xml:space="preserve"> do ano de dois mil e vinte e </w:t>
      </w:r>
      <w:r w:rsidR="00DB17DD" w:rsidRPr="00E95DDB">
        <w:rPr>
          <w:rFonts w:ascii="Arial" w:eastAsia="Times New Roman" w:hAnsi="Arial" w:cs="Arial"/>
          <w:lang w:eastAsia="pt-BR"/>
        </w:rPr>
        <w:t>seis</w:t>
      </w:r>
      <w:r w:rsidR="000D06D6" w:rsidRPr="00E95DDB">
        <w:rPr>
          <w:rFonts w:ascii="Arial" w:eastAsia="Times New Roman" w:hAnsi="Arial" w:cs="Arial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="000D06D6" w:rsidRPr="00E95DDB">
        <w:rPr>
          <w:rFonts w:ascii="Arial" w:eastAsia="Times New Roman" w:hAnsi="Arial" w:cs="Arial"/>
          <w:lang w:eastAsia="pt-BR"/>
        </w:rPr>
        <w:t>Prev</w:t>
      </w:r>
      <w:proofErr w:type="spellEnd"/>
      <w:r w:rsidR="000D06D6" w:rsidRPr="00E95DDB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E95DDB">
        <w:rPr>
          <w:rFonts w:ascii="Arial" w:eastAsia="Times New Roman" w:hAnsi="Arial" w:cs="Arial"/>
          <w:lang w:eastAsia="pt-BR"/>
        </w:rPr>
        <w:t>Estavam presentes os consel</w:t>
      </w:r>
      <w:r w:rsidR="00C51002" w:rsidRPr="00E95DDB">
        <w:rPr>
          <w:rFonts w:ascii="Arial" w:eastAsia="Times New Roman" w:hAnsi="Arial" w:cs="Arial"/>
          <w:lang w:eastAsia="pt-BR"/>
        </w:rPr>
        <w:t xml:space="preserve">heiros: Carla Maitê Patrocínio, </w:t>
      </w:r>
      <w:r w:rsidR="00B904F3" w:rsidRPr="00E95DDB">
        <w:rPr>
          <w:rFonts w:ascii="Arial" w:eastAsia="Times New Roman" w:hAnsi="Arial" w:cs="Arial"/>
          <w:lang w:eastAsia="pt-BR"/>
        </w:rPr>
        <w:t>Júnia Paula Soalheiro Menezes, Márcia Helena Pires Reis,</w:t>
      </w:r>
      <w:r w:rsidR="00C51002" w:rsidRPr="00E95DDB">
        <w:rPr>
          <w:rFonts w:ascii="Arial" w:eastAsia="Times New Roman" w:hAnsi="Arial" w:cs="Arial"/>
          <w:lang w:eastAsia="pt-BR"/>
        </w:rPr>
        <w:t xml:space="preserve"> Rejane Ferreira Guimarães Martins,</w:t>
      </w:r>
      <w:r w:rsidR="00B904F3" w:rsidRPr="00E95DDB">
        <w:rPr>
          <w:rFonts w:ascii="Arial" w:eastAsia="Times New Roman" w:hAnsi="Arial" w:cs="Arial"/>
          <w:lang w:eastAsia="pt-BR"/>
        </w:rPr>
        <w:t xml:space="preserve"> Wanessa Marina </w:t>
      </w:r>
      <w:r w:rsidR="005D5DFB" w:rsidRPr="00E95DDB">
        <w:rPr>
          <w:rFonts w:ascii="Arial" w:eastAsia="Times New Roman" w:hAnsi="Arial" w:cs="Arial"/>
          <w:lang w:eastAsia="pt-BR"/>
        </w:rPr>
        <w:t>Pimenta</w:t>
      </w:r>
      <w:r w:rsidR="00122695" w:rsidRPr="00E95DDB">
        <w:rPr>
          <w:rFonts w:ascii="Arial" w:eastAsia="Times New Roman" w:hAnsi="Arial" w:cs="Arial"/>
          <w:lang w:eastAsia="pt-BR"/>
        </w:rPr>
        <w:t xml:space="preserve">, </w:t>
      </w:r>
      <w:r w:rsidR="00B904F3" w:rsidRPr="00E95DDB">
        <w:rPr>
          <w:rFonts w:ascii="Arial" w:eastAsia="Times New Roman" w:hAnsi="Arial" w:cs="Arial"/>
          <w:lang w:eastAsia="pt-BR"/>
        </w:rPr>
        <w:t>Ana Paula Oliveira</w:t>
      </w:r>
      <w:r w:rsidRPr="00E95DDB">
        <w:rPr>
          <w:rFonts w:ascii="Arial" w:eastAsia="Times New Roman" w:hAnsi="Arial" w:cs="Arial"/>
          <w:lang w:eastAsia="pt-BR"/>
        </w:rPr>
        <w:t xml:space="preserve"> e Elaine de Fátima Silva</w:t>
      </w:r>
      <w:r w:rsidR="0013522D">
        <w:rPr>
          <w:rFonts w:ascii="Arial" w:eastAsia="Times New Roman" w:hAnsi="Arial" w:cs="Arial"/>
          <w:lang w:eastAsia="pt-BR"/>
        </w:rPr>
        <w:t xml:space="preserve">, </w:t>
      </w:r>
      <w:r w:rsidRPr="00E95DDB">
        <w:rPr>
          <w:rFonts w:ascii="Arial" w:eastAsia="Times New Roman" w:hAnsi="Arial" w:cs="Arial"/>
          <w:lang w:eastAsia="pt-BR"/>
        </w:rPr>
        <w:t>Mariana da Silva Rosa</w:t>
      </w:r>
      <w:r w:rsidR="00924C7B">
        <w:rPr>
          <w:rFonts w:ascii="Arial" w:eastAsia="Times New Roman" w:hAnsi="Arial" w:cs="Arial"/>
          <w:lang w:eastAsia="pt-BR"/>
        </w:rPr>
        <w:t xml:space="preserve"> e </w:t>
      </w:r>
      <w:r w:rsidR="009F7FEF" w:rsidRPr="00E95DDB">
        <w:rPr>
          <w:rFonts w:ascii="Arial" w:eastAsia="Times New Roman" w:hAnsi="Arial" w:cs="Arial"/>
          <w:lang w:eastAsia="pt-BR"/>
        </w:rPr>
        <w:t>Robson Barbosa</w:t>
      </w:r>
      <w:r w:rsidR="00DB17DD" w:rsidRPr="00E95DDB">
        <w:rPr>
          <w:rFonts w:ascii="Arial" w:eastAsia="Times New Roman" w:hAnsi="Arial" w:cs="Arial"/>
          <w:lang w:eastAsia="pt-BR"/>
        </w:rPr>
        <w:t>.</w:t>
      </w:r>
      <w:r w:rsidR="00B904F3" w:rsidRPr="00E95DDB">
        <w:rPr>
          <w:rFonts w:ascii="Arial" w:eastAsia="Times New Roman" w:hAnsi="Arial" w:cs="Arial"/>
          <w:lang w:eastAsia="pt-BR"/>
        </w:rPr>
        <w:t xml:space="preserve"> </w:t>
      </w:r>
      <w:r w:rsidR="00BB042A" w:rsidRPr="00E95DDB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</w:t>
      </w:r>
      <w:r w:rsidR="00DB17DD" w:rsidRPr="00E95DDB">
        <w:rPr>
          <w:rFonts w:ascii="Arial" w:eastAsia="Times New Roman" w:hAnsi="Arial" w:cs="Arial"/>
          <w:lang w:eastAsia="pt-BR"/>
        </w:rPr>
        <w:t xml:space="preserve">a </w:t>
      </w:r>
      <w:r w:rsidR="00BB042A" w:rsidRPr="00E95DDB">
        <w:rPr>
          <w:rFonts w:ascii="Arial" w:eastAsia="Times New Roman" w:hAnsi="Arial" w:cs="Arial"/>
          <w:lang w:eastAsia="pt-BR"/>
        </w:rPr>
        <w:t>reunião, cu</w:t>
      </w:r>
      <w:r w:rsidR="002461C9" w:rsidRPr="00E95DDB">
        <w:rPr>
          <w:rFonts w:ascii="Arial" w:eastAsia="Times New Roman" w:hAnsi="Arial" w:cs="Arial"/>
          <w:lang w:eastAsia="pt-BR"/>
        </w:rPr>
        <w:t xml:space="preserve">mprimentando todos </w:t>
      </w:r>
      <w:r w:rsidR="009F7FEF" w:rsidRPr="00E95DDB">
        <w:rPr>
          <w:rFonts w:ascii="Arial" w:eastAsia="Times New Roman" w:hAnsi="Arial" w:cs="Arial"/>
          <w:lang w:eastAsia="pt-BR"/>
        </w:rPr>
        <w:t>os presentes e na sequencia foi lida a ata da reunião anterior, a qual aprovada e assinada por todos,</w:t>
      </w:r>
      <w:r w:rsidR="002461C9" w:rsidRPr="00E95DDB">
        <w:rPr>
          <w:rFonts w:ascii="Arial" w:eastAsia="Times New Roman" w:hAnsi="Arial" w:cs="Arial"/>
          <w:lang w:eastAsia="pt-BR"/>
        </w:rPr>
        <w:t xml:space="preserve"> </w:t>
      </w:r>
      <w:r w:rsidR="009F7FEF" w:rsidRPr="00E95DDB">
        <w:rPr>
          <w:rFonts w:ascii="Arial" w:eastAsia="Times New Roman" w:hAnsi="Arial" w:cs="Arial"/>
          <w:lang w:eastAsia="pt-BR"/>
        </w:rPr>
        <w:t xml:space="preserve">posterior foi feita a </w:t>
      </w:r>
      <w:r w:rsidR="002461C9" w:rsidRPr="00E95DDB">
        <w:rPr>
          <w:rFonts w:ascii="Arial" w:eastAsia="Times New Roman" w:hAnsi="Arial" w:cs="Arial"/>
          <w:lang w:eastAsia="pt-BR"/>
        </w:rPr>
        <w:t xml:space="preserve">apresentação das despesas referentes ao mês de </w:t>
      </w:r>
      <w:r w:rsidR="0013522D">
        <w:rPr>
          <w:rFonts w:ascii="Arial" w:eastAsia="Times New Roman" w:hAnsi="Arial" w:cs="Arial"/>
          <w:lang w:eastAsia="pt-BR"/>
        </w:rPr>
        <w:t>maio</w:t>
      </w:r>
      <w:r w:rsidR="002461C9" w:rsidRPr="00E95DDB">
        <w:rPr>
          <w:rFonts w:ascii="Arial" w:eastAsia="Times New Roman" w:hAnsi="Arial" w:cs="Arial"/>
          <w:lang w:eastAsia="pt-BR"/>
        </w:rPr>
        <w:t xml:space="preserve"> de 202</w:t>
      </w:r>
      <w:r w:rsidR="00C51002" w:rsidRPr="00E95DDB">
        <w:rPr>
          <w:rFonts w:ascii="Arial" w:eastAsia="Times New Roman" w:hAnsi="Arial" w:cs="Arial"/>
          <w:lang w:eastAsia="pt-BR"/>
        </w:rPr>
        <w:t>6</w:t>
      </w:r>
      <w:r w:rsidR="00EB5657" w:rsidRPr="00E95DDB">
        <w:rPr>
          <w:rFonts w:ascii="Arial" w:eastAsia="Times New Roman" w:hAnsi="Arial" w:cs="Arial"/>
          <w:lang w:eastAsia="pt-BR"/>
        </w:rPr>
        <w:t xml:space="preserve"> onde foram apresen</w:t>
      </w:r>
      <w:r w:rsidR="00C51002" w:rsidRPr="00E95DDB">
        <w:rPr>
          <w:rFonts w:ascii="Arial" w:eastAsia="Times New Roman" w:hAnsi="Arial" w:cs="Arial"/>
          <w:lang w:eastAsia="pt-BR"/>
        </w:rPr>
        <w:t xml:space="preserve">tadas as despesas fixas mensais, onde </w:t>
      </w:r>
      <w:r w:rsidRPr="00E95DDB">
        <w:rPr>
          <w:rFonts w:ascii="Arial" w:eastAsia="Times New Roman" w:hAnsi="Arial" w:cs="Arial"/>
          <w:lang w:eastAsia="pt-BR"/>
        </w:rPr>
        <w:t>as</w:t>
      </w:r>
      <w:r w:rsidR="00C51002" w:rsidRPr="00E95DDB">
        <w:rPr>
          <w:rFonts w:ascii="Arial" w:eastAsia="Times New Roman" w:hAnsi="Arial" w:cs="Arial"/>
          <w:lang w:eastAsia="pt-BR"/>
        </w:rPr>
        <w:t xml:space="preserve"> despesas permanecem no normal.</w:t>
      </w:r>
      <w:r w:rsidR="000F60BB" w:rsidRPr="00E95DDB">
        <w:rPr>
          <w:rFonts w:ascii="Arial" w:eastAsia="Times New Roman" w:hAnsi="Arial" w:cs="Arial"/>
          <w:lang w:eastAsia="pt-BR"/>
        </w:rPr>
        <w:t xml:space="preserve"> </w:t>
      </w:r>
      <w:r w:rsidR="00EB5657" w:rsidRPr="00E95DDB">
        <w:rPr>
          <w:rFonts w:ascii="Arial" w:eastAsia="Times New Roman" w:hAnsi="Arial" w:cs="Arial"/>
          <w:lang w:eastAsia="pt-BR"/>
        </w:rPr>
        <w:t xml:space="preserve">Quanto as despesas com a Taxa </w:t>
      </w:r>
      <w:proofErr w:type="spellStart"/>
      <w:r w:rsidR="00EB5657" w:rsidRPr="00E95DDB">
        <w:rPr>
          <w:rFonts w:ascii="Arial" w:eastAsia="Times New Roman" w:hAnsi="Arial" w:cs="Arial"/>
          <w:lang w:eastAsia="pt-BR"/>
        </w:rPr>
        <w:t>Adm</w:t>
      </w:r>
      <w:proofErr w:type="spellEnd"/>
      <w:r w:rsidR="00EB5657" w:rsidRPr="00E95DDB">
        <w:rPr>
          <w:rFonts w:ascii="Arial" w:eastAsia="Times New Roman" w:hAnsi="Arial" w:cs="Arial"/>
          <w:lang w:eastAsia="pt-BR"/>
        </w:rPr>
        <w:t xml:space="preserve"> do Pró-</w:t>
      </w:r>
      <w:r w:rsidR="00EC3469" w:rsidRPr="00E95DDB">
        <w:rPr>
          <w:rFonts w:ascii="Arial" w:eastAsia="Times New Roman" w:hAnsi="Arial" w:cs="Arial"/>
          <w:lang w:eastAsia="pt-BR"/>
        </w:rPr>
        <w:t xml:space="preserve"> </w:t>
      </w:r>
      <w:r w:rsidR="007D5BA4" w:rsidRPr="00E95DDB">
        <w:rPr>
          <w:rFonts w:ascii="Arial" w:eastAsia="Times New Roman" w:hAnsi="Arial" w:cs="Arial"/>
          <w:lang w:eastAsia="pt-BR"/>
        </w:rPr>
        <w:t>Gestão</w:t>
      </w:r>
      <w:r w:rsidR="001C644C" w:rsidRPr="00E95DDB">
        <w:rPr>
          <w:rFonts w:ascii="Arial" w:eastAsia="Times New Roman" w:hAnsi="Arial" w:cs="Arial"/>
          <w:lang w:eastAsia="pt-BR"/>
        </w:rPr>
        <w:t xml:space="preserve">, </w:t>
      </w:r>
      <w:r w:rsidR="00C51002" w:rsidRPr="00E95DDB">
        <w:rPr>
          <w:rFonts w:ascii="Arial" w:eastAsia="Times New Roman" w:hAnsi="Arial" w:cs="Arial"/>
          <w:lang w:eastAsia="pt-BR"/>
        </w:rPr>
        <w:t>no referido mês</w:t>
      </w:r>
      <w:r w:rsidR="001C644C" w:rsidRPr="00E95DDB">
        <w:rPr>
          <w:rFonts w:ascii="Arial" w:eastAsia="Times New Roman" w:hAnsi="Arial" w:cs="Arial"/>
          <w:lang w:eastAsia="pt-BR"/>
        </w:rPr>
        <w:t xml:space="preserve"> ocorreu</w:t>
      </w:r>
      <w:r w:rsidR="00BC1BAC">
        <w:rPr>
          <w:rFonts w:ascii="Arial" w:eastAsia="Times New Roman" w:hAnsi="Arial" w:cs="Arial"/>
          <w:lang w:eastAsia="pt-BR"/>
        </w:rPr>
        <w:t xml:space="preserve"> a despesa para participação de quatro servidoras no 59º Congresso Nacional da ABIPEM em Natal-RN.</w:t>
      </w:r>
      <w:r w:rsidR="00F84FAF">
        <w:rPr>
          <w:rFonts w:ascii="Arial" w:eastAsia="Times New Roman" w:hAnsi="Arial" w:cs="Arial"/>
          <w:lang w:eastAsia="pt-BR"/>
        </w:rPr>
        <w:t xml:space="preserve"> </w:t>
      </w:r>
      <w:r w:rsidR="00EB5657" w:rsidRPr="00E95DDB">
        <w:rPr>
          <w:rFonts w:ascii="Arial" w:eastAsia="Times New Roman" w:hAnsi="Arial" w:cs="Arial"/>
          <w:lang w:eastAsia="pt-BR"/>
        </w:rPr>
        <w:t>Quanto à rentabilidade total do período, registrou-se resultado positivo de R$ 4</w:t>
      </w:r>
      <w:r w:rsidR="00BC1BAC">
        <w:rPr>
          <w:rFonts w:ascii="Arial" w:eastAsia="Times New Roman" w:hAnsi="Arial" w:cs="Arial"/>
          <w:lang w:eastAsia="pt-BR"/>
        </w:rPr>
        <w:t>28</w:t>
      </w:r>
      <w:r w:rsidR="00EB5657" w:rsidRPr="00E95DDB">
        <w:rPr>
          <w:rFonts w:ascii="Arial" w:eastAsia="Times New Roman" w:hAnsi="Arial" w:cs="Arial"/>
          <w:lang w:eastAsia="pt-BR"/>
        </w:rPr>
        <w:t>.</w:t>
      </w:r>
      <w:r w:rsidR="00BC1BAC">
        <w:rPr>
          <w:rFonts w:ascii="Arial" w:eastAsia="Times New Roman" w:hAnsi="Arial" w:cs="Arial"/>
          <w:lang w:eastAsia="pt-BR"/>
        </w:rPr>
        <w:t>417</w:t>
      </w:r>
      <w:r w:rsidR="00EB5657" w:rsidRPr="00E95DDB">
        <w:rPr>
          <w:rFonts w:ascii="Arial" w:eastAsia="Times New Roman" w:hAnsi="Arial" w:cs="Arial"/>
          <w:lang w:eastAsia="pt-BR"/>
        </w:rPr>
        <w:t>,</w:t>
      </w:r>
      <w:r w:rsidR="00BC1BAC">
        <w:rPr>
          <w:rFonts w:ascii="Arial" w:eastAsia="Times New Roman" w:hAnsi="Arial" w:cs="Arial"/>
          <w:lang w:eastAsia="pt-BR"/>
        </w:rPr>
        <w:t>10</w:t>
      </w:r>
      <w:r w:rsidR="00EB5657" w:rsidRPr="00E95DDB">
        <w:rPr>
          <w:rFonts w:ascii="Arial" w:eastAsia="Times New Roman" w:hAnsi="Arial" w:cs="Arial"/>
          <w:lang w:eastAsia="pt-BR"/>
        </w:rPr>
        <w:t>, proveniente da renda fixa, uma vez que, no momento, todos os recursos anteriormente aplicados em renda variável foram resgatados e reaplicados em renda fixa. O saldo patrimonial atual do Instituto é de aproximadamente R$ 45.</w:t>
      </w:r>
      <w:r w:rsidR="00BC1BAC">
        <w:rPr>
          <w:rFonts w:ascii="Arial" w:eastAsia="Times New Roman" w:hAnsi="Arial" w:cs="Arial"/>
          <w:lang w:eastAsia="pt-BR"/>
        </w:rPr>
        <w:t>649</w:t>
      </w:r>
      <w:r w:rsidR="00EB5657" w:rsidRPr="00E95DDB">
        <w:rPr>
          <w:rFonts w:ascii="Arial" w:eastAsia="Times New Roman" w:hAnsi="Arial" w:cs="Arial"/>
          <w:lang w:eastAsia="pt-BR"/>
        </w:rPr>
        <w:t>.</w:t>
      </w:r>
      <w:r w:rsidR="00BC1BAC">
        <w:rPr>
          <w:rFonts w:ascii="Arial" w:eastAsia="Times New Roman" w:hAnsi="Arial" w:cs="Arial"/>
          <w:lang w:eastAsia="pt-BR"/>
        </w:rPr>
        <w:t>173</w:t>
      </w:r>
      <w:r w:rsidR="00EB5657" w:rsidRPr="00E95DDB">
        <w:rPr>
          <w:rFonts w:ascii="Arial" w:eastAsia="Times New Roman" w:hAnsi="Arial" w:cs="Arial"/>
          <w:lang w:eastAsia="pt-BR"/>
        </w:rPr>
        <w:t>,</w:t>
      </w:r>
      <w:r w:rsidR="00BC1BAC">
        <w:rPr>
          <w:rFonts w:ascii="Arial" w:eastAsia="Times New Roman" w:hAnsi="Arial" w:cs="Arial"/>
          <w:lang w:eastAsia="pt-BR"/>
        </w:rPr>
        <w:t xml:space="preserve">45. </w:t>
      </w:r>
      <w:r w:rsidR="00B6583E" w:rsidRPr="00E95DDB">
        <w:rPr>
          <w:rFonts w:ascii="Arial" w:eastAsia="Times New Roman" w:hAnsi="Arial" w:cs="Arial"/>
          <w:lang w:eastAsia="pt-BR"/>
        </w:rPr>
        <w:t>No decorrer do</w:t>
      </w:r>
      <w:r w:rsidR="00BC1BAC">
        <w:rPr>
          <w:rFonts w:ascii="Arial" w:eastAsia="Times New Roman" w:hAnsi="Arial" w:cs="Arial"/>
          <w:lang w:eastAsia="pt-BR"/>
        </w:rPr>
        <w:t xml:space="preserve"> mês de junho</w:t>
      </w:r>
      <w:r w:rsidR="00B6583E" w:rsidRPr="00E95DDB">
        <w:rPr>
          <w:rFonts w:ascii="Arial" w:eastAsia="Times New Roman" w:hAnsi="Arial" w:cs="Arial"/>
          <w:lang w:eastAsia="pt-BR"/>
        </w:rPr>
        <w:t xml:space="preserve"> foi disponibilizado no grupo dos</w:t>
      </w:r>
      <w:r w:rsidR="00BC1BAC">
        <w:rPr>
          <w:rFonts w:ascii="Arial" w:eastAsia="Times New Roman" w:hAnsi="Arial" w:cs="Arial"/>
          <w:lang w:eastAsia="pt-BR"/>
        </w:rPr>
        <w:t xml:space="preserve"> conselheiros o relatório de Ouvidoria referente ao ano de 2025, </w:t>
      </w:r>
      <w:r w:rsidR="00BC1BAC" w:rsidRPr="00E95DDB">
        <w:rPr>
          <w:rFonts w:ascii="Arial" w:eastAsia="Times New Roman" w:hAnsi="Arial" w:cs="Arial"/>
          <w:lang w:eastAsia="pt-BR"/>
        </w:rPr>
        <w:t>o parecer do relatório de prestação de contas</w:t>
      </w:r>
      <w:r w:rsidR="00BC1BAC">
        <w:rPr>
          <w:rFonts w:ascii="Arial" w:eastAsia="Times New Roman" w:hAnsi="Arial" w:cs="Arial"/>
          <w:lang w:eastAsia="pt-BR"/>
        </w:rPr>
        <w:t xml:space="preserve"> referente a 2025</w:t>
      </w:r>
      <w:r w:rsidR="00BC1BAC" w:rsidRPr="00E95DDB">
        <w:rPr>
          <w:rFonts w:ascii="Arial" w:eastAsia="Times New Roman" w:hAnsi="Arial" w:cs="Arial"/>
          <w:lang w:eastAsia="pt-BR"/>
        </w:rPr>
        <w:t xml:space="preserve"> e o Plano de Trabalho do Conselho </w:t>
      </w:r>
      <w:r w:rsidR="00BC1BAC">
        <w:rPr>
          <w:rFonts w:ascii="Arial" w:eastAsia="Times New Roman" w:hAnsi="Arial" w:cs="Arial"/>
          <w:lang w:eastAsia="pt-BR"/>
        </w:rPr>
        <w:t>fiscal</w:t>
      </w:r>
      <w:r w:rsidR="00BC1BAC" w:rsidRPr="00E95DDB">
        <w:rPr>
          <w:rFonts w:ascii="Arial" w:eastAsia="Times New Roman" w:hAnsi="Arial" w:cs="Arial"/>
          <w:lang w:eastAsia="pt-BR"/>
        </w:rPr>
        <w:t xml:space="preserve"> para o ano de 2026</w:t>
      </w:r>
      <w:r w:rsidR="00F84FAF">
        <w:rPr>
          <w:rFonts w:ascii="Arial" w:eastAsia="Times New Roman" w:hAnsi="Arial" w:cs="Arial"/>
          <w:lang w:eastAsia="pt-BR"/>
        </w:rPr>
        <w:t xml:space="preserve">; </w:t>
      </w:r>
      <w:r w:rsidR="009F2559">
        <w:rPr>
          <w:rFonts w:ascii="Arial" w:eastAsia="Times New Roman" w:hAnsi="Arial" w:cs="Arial"/>
          <w:lang w:eastAsia="pt-BR"/>
        </w:rPr>
        <w:t xml:space="preserve">e o </w:t>
      </w:r>
      <w:r w:rsidR="009F2559" w:rsidRPr="00E95DDB">
        <w:rPr>
          <w:rFonts w:ascii="Arial" w:eastAsia="Times New Roman" w:hAnsi="Arial" w:cs="Arial"/>
          <w:lang w:eastAsia="pt-BR"/>
        </w:rPr>
        <w:t>parecer do relatório de prestação de contas</w:t>
      </w:r>
      <w:r w:rsidR="009F2559">
        <w:rPr>
          <w:rFonts w:ascii="Arial" w:eastAsia="Times New Roman" w:hAnsi="Arial" w:cs="Arial"/>
          <w:lang w:eastAsia="pt-BR"/>
        </w:rPr>
        <w:t xml:space="preserve"> referente a 2025</w:t>
      </w:r>
      <w:r w:rsidR="009F2559" w:rsidRPr="00E95DDB">
        <w:rPr>
          <w:rFonts w:ascii="Arial" w:eastAsia="Times New Roman" w:hAnsi="Arial" w:cs="Arial"/>
          <w:lang w:eastAsia="pt-BR"/>
        </w:rPr>
        <w:t xml:space="preserve"> e o Plano de Trabalho </w:t>
      </w:r>
      <w:r w:rsidR="009F2559">
        <w:rPr>
          <w:rFonts w:ascii="Arial" w:eastAsia="Times New Roman" w:hAnsi="Arial" w:cs="Arial"/>
          <w:lang w:eastAsia="pt-BR"/>
        </w:rPr>
        <w:t>da Diretoria Executiva</w:t>
      </w:r>
      <w:r w:rsidR="009F2559" w:rsidRPr="00E95DDB">
        <w:rPr>
          <w:rFonts w:ascii="Arial" w:eastAsia="Times New Roman" w:hAnsi="Arial" w:cs="Arial"/>
          <w:lang w:eastAsia="pt-BR"/>
        </w:rPr>
        <w:t xml:space="preserve"> para o ano de 2026</w:t>
      </w:r>
      <w:r w:rsidR="009F2559">
        <w:rPr>
          <w:rFonts w:ascii="Arial" w:eastAsia="Times New Roman" w:hAnsi="Arial" w:cs="Arial"/>
          <w:lang w:eastAsia="pt-BR"/>
        </w:rPr>
        <w:t xml:space="preserve">, </w:t>
      </w:r>
      <w:r w:rsidR="00BD1B93">
        <w:rPr>
          <w:rFonts w:ascii="Arial" w:eastAsia="Times New Roman" w:hAnsi="Arial" w:cs="Arial"/>
          <w:lang w:eastAsia="pt-BR"/>
        </w:rPr>
        <w:t xml:space="preserve">onde todos foram lidos, </w:t>
      </w:r>
      <w:r w:rsidR="001C4524" w:rsidRPr="00E95DDB">
        <w:rPr>
          <w:rFonts w:ascii="Arial" w:eastAsia="Times New Roman" w:hAnsi="Arial" w:cs="Arial"/>
          <w:lang w:eastAsia="pt-BR"/>
        </w:rPr>
        <w:t xml:space="preserve">apreciados </w:t>
      </w:r>
      <w:r w:rsidR="00BD1B93">
        <w:rPr>
          <w:rFonts w:ascii="Arial" w:eastAsia="Times New Roman" w:hAnsi="Arial" w:cs="Arial"/>
          <w:lang w:eastAsia="pt-BR"/>
        </w:rPr>
        <w:t xml:space="preserve">e aprovados </w:t>
      </w:r>
      <w:r w:rsidR="00BC1BAC">
        <w:rPr>
          <w:rFonts w:ascii="Arial" w:eastAsia="Times New Roman" w:hAnsi="Arial" w:cs="Arial"/>
          <w:lang w:eastAsia="pt-BR"/>
        </w:rPr>
        <w:t>por todos os membros</w:t>
      </w:r>
      <w:r w:rsidR="001C4524" w:rsidRPr="00E95DDB">
        <w:rPr>
          <w:rFonts w:ascii="Arial" w:eastAsia="Times New Roman" w:hAnsi="Arial" w:cs="Arial"/>
          <w:lang w:eastAsia="pt-BR"/>
        </w:rPr>
        <w:t>.</w:t>
      </w:r>
      <w:r w:rsidR="00976665" w:rsidRPr="00E95DDB">
        <w:rPr>
          <w:rFonts w:ascii="Arial" w:eastAsia="Times New Roman" w:hAnsi="Arial" w:cs="Arial"/>
          <w:lang w:eastAsia="pt-BR"/>
        </w:rPr>
        <w:t xml:space="preserve"> </w:t>
      </w:r>
      <w:r w:rsidR="00672AE2" w:rsidRPr="00E95DDB">
        <w:rPr>
          <w:rFonts w:ascii="Arial" w:hAnsi="Arial" w:cs="Arial"/>
          <w:shd w:val="clear" w:color="auto" w:fill="FFFFFF"/>
        </w:rPr>
        <w:t>Ato continuo foi apresentado</w:t>
      </w:r>
      <w:r w:rsidR="00672AE2" w:rsidRPr="00E95DDB">
        <w:rPr>
          <w:rFonts w:ascii="Arial" w:eastAsia="Times New Roman" w:hAnsi="Arial" w:cs="Arial"/>
          <w:lang w:eastAsia="pt-BR"/>
        </w:rPr>
        <w:t xml:space="preserve"> </w:t>
      </w:r>
      <w:r w:rsidR="00BB042A" w:rsidRPr="00E95DDB">
        <w:rPr>
          <w:rFonts w:ascii="Arial" w:eastAsia="Times New Roman" w:hAnsi="Arial" w:cs="Arial"/>
          <w:lang w:eastAsia="pt-BR"/>
        </w:rPr>
        <w:t>o</w:t>
      </w:r>
      <w:r w:rsidR="001C4524" w:rsidRPr="00E95DDB">
        <w:rPr>
          <w:rFonts w:ascii="Arial" w:eastAsia="Times New Roman" w:hAnsi="Arial" w:cs="Arial"/>
          <w:lang w:eastAsia="pt-BR"/>
        </w:rPr>
        <w:t xml:space="preserve"> relatório de prestação de Contas das despesas com os fundos de Investimentos e o</w:t>
      </w:r>
      <w:r w:rsidR="00BB042A" w:rsidRPr="00E95DDB">
        <w:rPr>
          <w:rFonts w:ascii="Arial" w:eastAsia="Times New Roman" w:hAnsi="Arial" w:cs="Arial"/>
          <w:lang w:eastAsia="pt-BR"/>
        </w:rPr>
        <w:t xml:space="preserve"> parecer do Comitê de Investimentos referente ao mês de </w:t>
      </w:r>
      <w:r w:rsidR="00BC1BAC">
        <w:rPr>
          <w:rFonts w:ascii="Arial" w:eastAsia="Times New Roman" w:hAnsi="Arial" w:cs="Arial"/>
          <w:lang w:eastAsia="pt-BR"/>
        </w:rPr>
        <w:t>maio</w:t>
      </w:r>
      <w:r w:rsidR="00672AE2" w:rsidRPr="00E95DDB">
        <w:rPr>
          <w:rFonts w:ascii="Arial" w:eastAsia="Times New Roman" w:hAnsi="Arial" w:cs="Arial"/>
          <w:lang w:eastAsia="pt-BR"/>
        </w:rPr>
        <w:t xml:space="preserve"> de 202</w:t>
      </w:r>
      <w:r w:rsidR="00176727" w:rsidRPr="00E95DDB">
        <w:rPr>
          <w:rFonts w:ascii="Arial" w:eastAsia="Times New Roman" w:hAnsi="Arial" w:cs="Arial"/>
          <w:lang w:eastAsia="pt-BR"/>
        </w:rPr>
        <w:t>6</w:t>
      </w:r>
      <w:r w:rsidR="006F4B6A" w:rsidRPr="00E95DDB">
        <w:rPr>
          <w:rFonts w:ascii="Arial" w:eastAsia="Times New Roman" w:hAnsi="Arial" w:cs="Arial"/>
          <w:lang w:eastAsia="pt-BR"/>
        </w:rPr>
        <w:t xml:space="preserve"> o qual foi apreciado e </w:t>
      </w:r>
      <w:r w:rsidR="00176727" w:rsidRPr="00E95DDB">
        <w:rPr>
          <w:rFonts w:ascii="Arial" w:eastAsia="Times New Roman" w:hAnsi="Arial" w:cs="Arial"/>
          <w:lang w:eastAsia="pt-BR"/>
        </w:rPr>
        <w:t>homologado por todos presentes.</w:t>
      </w:r>
      <w:r w:rsidR="00854321" w:rsidRPr="00E95DDB">
        <w:rPr>
          <w:rFonts w:ascii="Arial" w:eastAsia="Times New Roman" w:hAnsi="Arial" w:cs="Arial"/>
          <w:lang w:eastAsia="pt-BR"/>
        </w:rPr>
        <w:t xml:space="preserve"> Em seguida a Diretora Presidente do Instituto ingressou na reunião e com a palavra falou sobre a necessidade de apresentação dos relatórios com o conteúdo dos eventos em que participarem</w:t>
      </w:r>
      <w:r w:rsidR="008F1B3C" w:rsidRPr="00E95DDB">
        <w:rPr>
          <w:rFonts w:ascii="Arial" w:eastAsia="Times New Roman" w:hAnsi="Arial" w:cs="Arial"/>
          <w:lang w:eastAsia="pt-BR"/>
        </w:rPr>
        <w:t xml:space="preserve"> e apresentou os relatórios </w:t>
      </w:r>
      <w:r w:rsidR="00BC1BAC">
        <w:rPr>
          <w:rFonts w:ascii="Arial" w:eastAsia="Times New Roman" w:hAnsi="Arial" w:cs="Arial"/>
          <w:lang w:eastAsia="pt-BR"/>
        </w:rPr>
        <w:t>elaborados pelas quatro servidoras que participara</w:t>
      </w:r>
      <w:r w:rsidR="00B0474C">
        <w:rPr>
          <w:rFonts w:ascii="Arial" w:eastAsia="Times New Roman" w:hAnsi="Arial" w:cs="Arial"/>
          <w:lang w:eastAsia="pt-BR"/>
        </w:rPr>
        <w:t xml:space="preserve">m do 59 º </w:t>
      </w:r>
      <w:r w:rsidR="008F1B3C" w:rsidRPr="00E95DDB">
        <w:rPr>
          <w:rFonts w:ascii="Arial" w:eastAsia="Times New Roman" w:hAnsi="Arial" w:cs="Arial"/>
          <w:lang w:eastAsia="pt-BR"/>
        </w:rPr>
        <w:t>Congresso</w:t>
      </w:r>
      <w:r w:rsidR="00B0474C">
        <w:rPr>
          <w:rFonts w:ascii="Arial" w:eastAsia="Times New Roman" w:hAnsi="Arial" w:cs="Arial"/>
          <w:lang w:eastAsia="pt-BR"/>
        </w:rPr>
        <w:t xml:space="preserve"> Nacional</w:t>
      </w:r>
      <w:r w:rsidR="008F1B3C" w:rsidRPr="00E95DDB">
        <w:rPr>
          <w:rFonts w:ascii="Arial" w:eastAsia="Times New Roman" w:hAnsi="Arial" w:cs="Arial"/>
          <w:lang w:eastAsia="pt-BR"/>
        </w:rPr>
        <w:t xml:space="preserve"> da ABIPEM em Natal e </w:t>
      </w:r>
      <w:r w:rsidR="00B0474C">
        <w:rPr>
          <w:rFonts w:ascii="Arial" w:eastAsia="Times New Roman" w:hAnsi="Arial" w:cs="Arial"/>
          <w:lang w:eastAsia="pt-BR"/>
        </w:rPr>
        <w:t>apresentou também os troféus recebidos referentes aos</w:t>
      </w:r>
      <w:r w:rsidR="008F1B3C" w:rsidRPr="00E95DDB">
        <w:rPr>
          <w:rFonts w:ascii="Arial" w:eastAsia="Times New Roman" w:hAnsi="Arial" w:cs="Arial"/>
          <w:lang w:eastAsia="pt-BR"/>
        </w:rPr>
        <w:t xml:space="preserve"> prêmios e</w:t>
      </w:r>
      <w:r w:rsidR="00B0474C">
        <w:rPr>
          <w:rFonts w:ascii="Arial" w:eastAsia="Times New Roman" w:hAnsi="Arial" w:cs="Arial"/>
          <w:lang w:eastAsia="pt-BR"/>
        </w:rPr>
        <w:t>m que</w:t>
      </w:r>
      <w:r w:rsidR="008F1B3C" w:rsidRPr="00E95DDB">
        <w:rPr>
          <w:rFonts w:ascii="Arial" w:eastAsia="Times New Roman" w:hAnsi="Arial" w:cs="Arial"/>
          <w:lang w:eastAsia="pt-BR"/>
        </w:rPr>
        <w:t xml:space="preserve"> fomos premiados nas três categorias sendo estas: Governança, Gestão</w:t>
      </w:r>
      <w:r w:rsidR="00B0474C">
        <w:rPr>
          <w:rFonts w:ascii="Arial" w:eastAsia="Times New Roman" w:hAnsi="Arial" w:cs="Arial"/>
          <w:lang w:eastAsia="pt-BR"/>
        </w:rPr>
        <w:t xml:space="preserve"> Previdenciária e Investimentos</w:t>
      </w:r>
      <w:r w:rsidR="008F1B3C" w:rsidRPr="00E95DDB">
        <w:rPr>
          <w:rFonts w:ascii="Arial" w:eastAsia="Times New Roman" w:hAnsi="Arial" w:cs="Arial"/>
          <w:lang w:eastAsia="pt-BR"/>
        </w:rPr>
        <w:t>.</w:t>
      </w:r>
      <w:r w:rsidR="00940B45">
        <w:rPr>
          <w:rFonts w:ascii="Arial" w:eastAsia="Times New Roman" w:hAnsi="Arial" w:cs="Arial"/>
          <w:lang w:eastAsia="pt-BR"/>
        </w:rPr>
        <w:t xml:space="preserve"> A diretora Presidente ainda com a palavra falou sobre o Congresso de Conselheiros promovido pela </w:t>
      </w:r>
      <w:proofErr w:type="spellStart"/>
      <w:r w:rsidR="00940B45">
        <w:rPr>
          <w:rFonts w:ascii="Arial" w:eastAsia="Times New Roman" w:hAnsi="Arial" w:cs="Arial"/>
          <w:lang w:eastAsia="pt-BR"/>
        </w:rPr>
        <w:t>Abipem</w:t>
      </w:r>
      <w:proofErr w:type="spellEnd"/>
      <w:r w:rsidR="00940B45">
        <w:rPr>
          <w:rFonts w:ascii="Arial" w:eastAsia="Times New Roman" w:hAnsi="Arial" w:cs="Arial"/>
          <w:lang w:eastAsia="pt-BR"/>
        </w:rPr>
        <w:t xml:space="preserve"> nos dias 02,03 e 04/12/2026 em Fortaleza, que a Presidente do conselho</w:t>
      </w:r>
      <w:r w:rsidR="00F84FAF">
        <w:rPr>
          <w:rFonts w:ascii="Arial" w:eastAsia="Times New Roman" w:hAnsi="Arial" w:cs="Arial"/>
          <w:lang w:eastAsia="pt-BR"/>
        </w:rPr>
        <w:t xml:space="preserve"> administrativo</w:t>
      </w:r>
      <w:r w:rsidR="00940B45">
        <w:rPr>
          <w:rFonts w:ascii="Arial" w:eastAsia="Times New Roman" w:hAnsi="Arial" w:cs="Arial"/>
          <w:lang w:eastAsia="pt-BR"/>
        </w:rPr>
        <w:t xml:space="preserve"> irá participar juntamente com mais quatro conselheiros que ainda não participaram de nenhum evento, sendo eles: Robson, Rejane, Wanessa e Ana Paula, que estes se programem e confirmem se realmente terão disponibilidade para participarem. Na sequência foi falado sobre o pagamento da primeira parcela do 13º em julho, que a prefeitura não irá pagar então foi questionado ao Conselheiros se o Instituto deveria pagar se a prefeitura repassar o valor referente ao dos aposentados pelo tesouro. As Conselheiras </w:t>
      </w:r>
      <w:proofErr w:type="spellStart"/>
      <w:r w:rsidR="00940B45">
        <w:rPr>
          <w:rFonts w:ascii="Arial" w:eastAsia="Times New Roman" w:hAnsi="Arial" w:cs="Arial"/>
          <w:lang w:eastAsia="pt-BR"/>
        </w:rPr>
        <w:t>Junia</w:t>
      </w:r>
      <w:proofErr w:type="spellEnd"/>
      <w:r w:rsidR="00940B45">
        <w:rPr>
          <w:rFonts w:ascii="Arial" w:eastAsia="Times New Roman" w:hAnsi="Arial" w:cs="Arial"/>
          <w:lang w:eastAsia="pt-BR"/>
        </w:rPr>
        <w:t xml:space="preserve">, Carla </w:t>
      </w:r>
      <w:proofErr w:type="spellStart"/>
      <w:r w:rsidR="00940B45">
        <w:rPr>
          <w:rFonts w:ascii="Arial" w:eastAsia="Times New Roman" w:hAnsi="Arial" w:cs="Arial"/>
          <w:lang w:eastAsia="pt-BR"/>
        </w:rPr>
        <w:t>Maite</w:t>
      </w:r>
      <w:proofErr w:type="spellEnd"/>
      <w:r w:rsidR="00940B45">
        <w:rPr>
          <w:rFonts w:ascii="Arial" w:eastAsia="Times New Roman" w:hAnsi="Arial" w:cs="Arial"/>
          <w:lang w:eastAsia="pt-BR"/>
        </w:rPr>
        <w:t>, Mariana, Wanessa, Rejane e o Conselheiro Robson foram favoráveis ao pagamento, onde acham de deveria pagar aja vista os aposentados já receberem durante todos os anos anteriores nesta data e já estão todos esperando</w:t>
      </w:r>
      <w:r w:rsidR="000B2A3A">
        <w:rPr>
          <w:rFonts w:ascii="Arial" w:eastAsia="Times New Roman" w:hAnsi="Arial" w:cs="Arial"/>
          <w:lang w:eastAsia="pt-BR"/>
        </w:rPr>
        <w:t xml:space="preserve"> e perguntando pela data do pagamento, já a conselheira Marcia, Elaine e Ana Paula preferem que seja pago no final do ano, portanto haja vista a maioria dos votos favoráveis ao pagamento da 1ª parcela do 13º salario, o pagamento ocorrerá condicionado a prefeitura repassar o valor dos aposentados do tesouro. A </w:t>
      </w:r>
      <w:r w:rsidR="00940B45">
        <w:rPr>
          <w:rFonts w:ascii="Arial" w:eastAsia="Times New Roman" w:hAnsi="Arial" w:cs="Arial"/>
          <w:lang w:eastAsia="pt-BR"/>
        </w:rPr>
        <w:t>conselheira An</w:t>
      </w:r>
      <w:r w:rsidR="000B2A3A">
        <w:rPr>
          <w:rFonts w:ascii="Arial" w:eastAsia="Times New Roman" w:hAnsi="Arial" w:cs="Arial"/>
          <w:lang w:eastAsia="pt-BR"/>
        </w:rPr>
        <w:t xml:space="preserve">a Paula como é a tesoureira do Município </w:t>
      </w:r>
      <w:r w:rsidR="00940B45">
        <w:rPr>
          <w:rFonts w:ascii="Arial" w:eastAsia="Times New Roman" w:hAnsi="Arial" w:cs="Arial"/>
          <w:lang w:eastAsia="pt-BR"/>
        </w:rPr>
        <w:t xml:space="preserve">ficou de verificar com o Prefeito se possível repassar o valor dos aposentados pelo tesouro. </w:t>
      </w:r>
      <w:r w:rsidR="000B2A3A">
        <w:rPr>
          <w:rFonts w:ascii="Arial" w:eastAsia="Times New Roman" w:hAnsi="Arial" w:cs="Arial"/>
          <w:lang w:eastAsia="pt-BR"/>
        </w:rPr>
        <w:t>Posterior a conselheira Júnia responsável pelas Licitações e compras do Instituto informou sobre as compras do aparelho de TV e do HD, que os fornecedores foram notificados extrajudicialmente uma vez que não realizaram a entrega dos produtos dentro do prazo, e até o momento estamos aguardando que eles se manifestem. Ainda com a palavra falou sobre a abertura de procedimento licitatório para a compra de suporte para os pés e para os monitores dos computadores, sendo um para cada servidor do Instituto tende em vista a segurança do trabalho e conforto para</w:t>
      </w:r>
      <w:r w:rsidR="00405F60">
        <w:rPr>
          <w:rFonts w:ascii="Arial" w:eastAsia="Times New Roman" w:hAnsi="Arial" w:cs="Arial"/>
          <w:lang w:eastAsia="pt-BR"/>
        </w:rPr>
        <w:t xml:space="preserve"> os servidores.</w:t>
      </w:r>
      <w:r w:rsidR="00327827">
        <w:rPr>
          <w:rFonts w:ascii="Arial" w:eastAsia="Times New Roman" w:hAnsi="Arial" w:cs="Arial"/>
          <w:lang w:eastAsia="pt-BR"/>
        </w:rPr>
        <w:t xml:space="preserve"> </w:t>
      </w:r>
      <w:bookmarkStart w:id="0" w:name="_GoBack"/>
      <w:bookmarkEnd w:id="0"/>
      <w:r w:rsidR="008F1B3C" w:rsidRPr="00E95DDB">
        <w:rPr>
          <w:rFonts w:ascii="Arial" w:eastAsia="Times New Roman" w:hAnsi="Arial" w:cs="Arial"/>
          <w:lang w:eastAsia="pt-BR"/>
        </w:rPr>
        <w:t xml:space="preserve">Por </w:t>
      </w:r>
      <w:r w:rsidR="0018654A" w:rsidRPr="00E95DDB">
        <w:rPr>
          <w:rFonts w:ascii="Arial" w:eastAsia="Times New Roman" w:hAnsi="Arial" w:cs="Arial"/>
          <w:lang w:eastAsia="pt-BR"/>
        </w:rPr>
        <w:t>fim, foi</w:t>
      </w:r>
      <w:r w:rsidR="008F1B3C" w:rsidRPr="00E95DDB">
        <w:rPr>
          <w:rFonts w:ascii="Arial" w:eastAsia="Times New Roman" w:hAnsi="Arial" w:cs="Arial"/>
          <w:lang w:eastAsia="pt-BR"/>
        </w:rPr>
        <w:t xml:space="preserve"> </w:t>
      </w:r>
      <w:r w:rsidR="00405F60">
        <w:rPr>
          <w:rFonts w:ascii="Arial" w:eastAsia="Times New Roman" w:hAnsi="Arial" w:cs="Arial"/>
          <w:lang w:eastAsia="pt-BR"/>
        </w:rPr>
        <w:t>lida a ata d</w:t>
      </w:r>
      <w:r w:rsidR="008F1B3C" w:rsidRPr="00E95DDB">
        <w:rPr>
          <w:rFonts w:ascii="Arial" w:eastAsia="Times New Roman" w:hAnsi="Arial" w:cs="Arial"/>
          <w:lang w:eastAsia="pt-BR"/>
        </w:rPr>
        <w:t>a reunião com o prefeito para a apresentação do Cálculo</w:t>
      </w:r>
      <w:r w:rsidR="0018654A" w:rsidRPr="00E95DDB">
        <w:rPr>
          <w:rFonts w:ascii="Arial" w:eastAsia="Times New Roman" w:hAnsi="Arial" w:cs="Arial"/>
          <w:lang w:eastAsia="pt-BR"/>
        </w:rPr>
        <w:t xml:space="preserve"> </w:t>
      </w:r>
      <w:r w:rsidR="008F1B3C" w:rsidRPr="00E95DDB">
        <w:rPr>
          <w:rFonts w:ascii="Arial" w:eastAsia="Times New Roman" w:hAnsi="Arial" w:cs="Arial"/>
          <w:lang w:eastAsia="pt-BR"/>
        </w:rPr>
        <w:t>Atuarial</w:t>
      </w:r>
      <w:r w:rsidR="00405F60">
        <w:rPr>
          <w:rFonts w:ascii="Arial" w:eastAsia="Times New Roman" w:hAnsi="Arial" w:cs="Arial"/>
          <w:lang w:eastAsia="pt-BR"/>
        </w:rPr>
        <w:t xml:space="preserve"> a qual foi lida e assinada por todos</w:t>
      </w:r>
      <w:r w:rsidR="00BC3C58">
        <w:rPr>
          <w:rFonts w:ascii="Arial" w:eastAsia="Times New Roman" w:hAnsi="Arial" w:cs="Arial"/>
          <w:lang w:eastAsia="pt-BR"/>
        </w:rPr>
        <w:t>.</w:t>
      </w:r>
      <w:r w:rsidR="00405F60">
        <w:rPr>
          <w:rFonts w:ascii="Arial" w:eastAsia="Times New Roman" w:hAnsi="Arial" w:cs="Arial"/>
          <w:lang w:eastAsia="pt-BR"/>
        </w:rPr>
        <w:t xml:space="preserve"> </w:t>
      </w:r>
      <w:r w:rsidR="00BB042A" w:rsidRPr="00E95DDB">
        <w:rPr>
          <w:rFonts w:ascii="Arial" w:eastAsia="Times New Roman" w:hAnsi="Arial" w:cs="Arial"/>
          <w:lang w:eastAsia="pt-BR"/>
        </w:rPr>
        <w:t>Nada mais havendo a tratar, às 1</w:t>
      </w:r>
      <w:r w:rsidR="0018654A" w:rsidRPr="00E95DDB">
        <w:rPr>
          <w:rFonts w:ascii="Arial" w:eastAsia="Times New Roman" w:hAnsi="Arial" w:cs="Arial"/>
          <w:lang w:eastAsia="pt-BR"/>
        </w:rPr>
        <w:t>7</w:t>
      </w:r>
      <w:r w:rsidR="00BB042A" w:rsidRPr="00E95DDB">
        <w:rPr>
          <w:rFonts w:ascii="Arial" w:eastAsia="Times New Roman" w:hAnsi="Arial" w:cs="Arial"/>
          <w:lang w:eastAsia="pt-BR"/>
        </w:rPr>
        <w:t>h</w:t>
      </w:r>
      <w:r w:rsidR="00176727" w:rsidRPr="00E95DDB">
        <w:rPr>
          <w:rFonts w:ascii="Arial" w:eastAsia="Times New Roman" w:hAnsi="Arial" w:cs="Arial"/>
          <w:lang w:eastAsia="pt-BR"/>
        </w:rPr>
        <w:t>00</w:t>
      </w:r>
      <w:r w:rsidR="00BB042A" w:rsidRPr="00E95DDB">
        <w:rPr>
          <w:rFonts w:ascii="Arial" w:eastAsia="Times New Roman" w:hAnsi="Arial" w:cs="Arial"/>
          <w:lang w:eastAsia="pt-BR"/>
        </w:rPr>
        <w:t xml:space="preserve"> (</w:t>
      </w:r>
      <w:r w:rsidR="0018654A" w:rsidRPr="00E95DDB">
        <w:rPr>
          <w:rFonts w:ascii="Arial" w:eastAsia="Times New Roman" w:hAnsi="Arial" w:cs="Arial"/>
          <w:lang w:eastAsia="pt-BR"/>
        </w:rPr>
        <w:t>dezessete</w:t>
      </w:r>
      <w:r w:rsidR="00BB042A" w:rsidRPr="00E95DDB">
        <w:rPr>
          <w:rFonts w:ascii="Arial" w:eastAsia="Times New Roman" w:hAnsi="Arial" w:cs="Arial"/>
          <w:lang w:eastAsia="pt-BR"/>
        </w:rPr>
        <w:t xml:space="preserve"> horas), a Presidente encerrou a reunião, agradecendo a presença de todos. Eu, </w:t>
      </w:r>
      <w:r w:rsidR="0018654A" w:rsidRPr="00E95DDB">
        <w:rPr>
          <w:rFonts w:ascii="Arial" w:eastAsia="Times New Roman" w:hAnsi="Arial" w:cs="Arial"/>
          <w:lang w:eastAsia="pt-BR"/>
        </w:rPr>
        <w:t>Mariana da Silva Rosa</w:t>
      </w:r>
      <w:r w:rsidR="00672AE2" w:rsidRPr="00E95DDB">
        <w:rPr>
          <w:rFonts w:ascii="Arial" w:eastAsia="Times New Roman" w:hAnsi="Arial" w:cs="Arial"/>
          <w:lang w:eastAsia="pt-BR"/>
        </w:rPr>
        <w:t>______________</w:t>
      </w:r>
      <w:r w:rsidR="00BB042A" w:rsidRPr="00E95DDB">
        <w:rPr>
          <w:rFonts w:ascii="Arial" w:eastAsia="Times New Roman" w:hAnsi="Arial" w:cs="Arial"/>
          <w:lang w:eastAsia="pt-BR"/>
        </w:rPr>
        <w:t>, Secretária do Conselho, lavrei a presente ata, que será lida e assinada por todos os conselheiros presentes.</w:t>
      </w:r>
      <w:r w:rsidR="00EB4EBF" w:rsidRPr="00E95DDB">
        <w:rPr>
          <w:rFonts w:ascii="Arial" w:eastAsia="Times New Roman" w:hAnsi="Arial" w:cs="Arial"/>
          <w:lang w:eastAsia="pt-BR"/>
        </w:rPr>
        <w:t xml:space="preserve"> Guanhães </w:t>
      </w:r>
      <w:r w:rsidR="00405F60">
        <w:rPr>
          <w:rFonts w:ascii="Arial" w:eastAsia="Times New Roman" w:hAnsi="Arial" w:cs="Arial"/>
          <w:lang w:eastAsia="pt-BR"/>
        </w:rPr>
        <w:t>01</w:t>
      </w:r>
      <w:r w:rsidR="00EB4EBF" w:rsidRPr="00E95DDB">
        <w:rPr>
          <w:rFonts w:ascii="Arial" w:eastAsia="Times New Roman" w:hAnsi="Arial" w:cs="Arial"/>
          <w:lang w:eastAsia="pt-BR"/>
        </w:rPr>
        <w:t xml:space="preserve"> de </w:t>
      </w:r>
      <w:r w:rsidR="00405F60">
        <w:rPr>
          <w:rFonts w:ascii="Arial" w:eastAsia="Times New Roman" w:hAnsi="Arial" w:cs="Arial"/>
          <w:lang w:eastAsia="pt-BR"/>
        </w:rPr>
        <w:t>julho</w:t>
      </w:r>
      <w:r w:rsidR="00EB4EBF" w:rsidRPr="00E95DDB">
        <w:rPr>
          <w:rFonts w:ascii="Arial" w:eastAsia="Times New Roman" w:hAnsi="Arial" w:cs="Arial"/>
          <w:lang w:eastAsia="pt-BR"/>
        </w:rPr>
        <w:t xml:space="preserve"> de 2026.</w:t>
      </w:r>
    </w:p>
    <w:p w14:paraId="75CEB48B" w14:textId="77777777" w:rsidR="0013522D" w:rsidRDefault="0013522D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</w:p>
    <w:p w14:paraId="15F11DF4" w14:textId="77777777" w:rsidR="0013522D" w:rsidRPr="00E95DDB" w:rsidRDefault="0013522D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</w:p>
    <w:p w14:paraId="67D4500D" w14:textId="77777777" w:rsidR="00810549" w:rsidRPr="00E95DDB" w:rsidRDefault="00810549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5120D93" w14:textId="77777777" w:rsidR="00BE77DF" w:rsidRPr="00E95DDB" w:rsidRDefault="00BE77DF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027B054" w14:textId="6D243A27" w:rsidR="009F1602" w:rsidRPr="00E95DDB" w:rsidRDefault="005D65F4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Marcia Helena Pires Reis</w:t>
      </w:r>
      <w:r w:rsidR="006F4B6A" w:rsidRPr="00E95DDB">
        <w:rPr>
          <w:rFonts w:ascii="Arial" w:hAnsi="Arial" w:cs="Arial"/>
          <w:sz w:val="24"/>
          <w:szCs w:val="24"/>
        </w:rPr>
        <w:t xml:space="preserve">    </w:t>
      </w:r>
      <w:r w:rsidR="00FB7226" w:rsidRPr="00E95DDB">
        <w:rPr>
          <w:rFonts w:ascii="Arial" w:hAnsi="Arial" w:cs="Arial"/>
          <w:sz w:val="24"/>
          <w:szCs w:val="24"/>
        </w:rPr>
        <w:t xml:space="preserve">    </w:t>
      </w:r>
      <w:r w:rsidR="0018654A" w:rsidRPr="00E95DDB">
        <w:rPr>
          <w:rFonts w:ascii="Arial" w:hAnsi="Arial" w:cs="Arial"/>
          <w:sz w:val="24"/>
          <w:szCs w:val="24"/>
        </w:rPr>
        <w:t xml:space="preserve">        </w:t>
      </w:r>
      <w:r w:rsidR="00FB7226" w:rsidRPr="00E95DDB">
        <w:rPr>
          <w:rFonts w:ascii="Arial" w:hAnsi="Arial" w:cs="Arial"/>
          <w:sz w:val="24"/>
          <w:szCs w:val="24"/>
        </w:rPr>
        <w:t xml:space="preserve"> </w:t>
      </w:r>
      <w:r w:rsidR="0018654A" w:rsidRPr="00E95DDB">
        <w:rPr>
          <w:rFonts w:ascii="Arial" w:hAnsi="Arial" w:cs="Arial"/>
          <w:sz w:val="24"/>
          <w:szCs w:val="24"/>
        </w:rPr>
        <w:t>Mariana da Silva Rosa</w:t>
      </w:r>
    </w:p>
    <w:p w14:paraId="44386D6F" w14:textId="704D529A" w:rsidR="0018654A" w:rsidRPr="00E95DDB" w:rsidRDefault="009F1602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Presidente</w:t>
      </w:r>
      <w:r w:rsidR="006F4B6A" w:rsidRPr="00E95DDB">
        <w:rPr>
          <w:rFonts w:ascii="Arial" w:hAnsi="Arial" w:cs="Arial"/>
          <w:sz w:val="24"/>
          <w:szCs w:val="24"/>
        </w:rPr>
        <w:t xml:space="preserve">                                  </w:t>
      </w:r>
      <w:r w:rsidR="0018654A" w:rsidRPr="00E95DDB">
        <w:rPr>
          <w:rFonts w:ascii="Arial" w:hAnsi="Arial" w:cs="Arial"/>
          <w:sz w:val="24"/>
          <w:szCs w:val="24"/>
        </w:rPr>
        <w:t>Secretária</w:t>
      </w:r>
    </w:p>
    <w:p w14:paraId="5EB11FB6" w14:textId="6166D72D" w:rsidR="0018654A" w:rsidRPr="00E95DDB" w:rsidRDefault="0018654A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F8C1E8" w14:textId="6E5B666F" w:rsidR="009F1602" w:rsidRPr="00E95DDB" w:rsidRDefault="009F1602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F6C24B2" w14:textId="3408EBC4" w:rsidR="005A3BD3" w:rsidRPr="00E95DDB" w:rsidRDefault="005A3BD3" w:rsidP="0013522D">
      <w:pPr>
        <w:tabs>
          <w:tab w:val="left" w:pos="17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8AAE69F" w14:textId="77777777" w:rsidR="0013522D" w:rsidRDefault="0013522D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 Paula Oliveira                       </w:t>
      </w:r>
      <w:r w:rsidRPr="00E95DDB">
        <w:rPr>
          <w:rFonts w:ascii="Arial" w:hAnsi="Arial" w:cs="Arial"/>
          <w:sz w:val="24"/>
          <w:szCs w:val="24"/>
        </w:rPr>
        <w:t>Elaine de Fátima Silva</w:t>
      </w:r>
    </w:p>
    <w:p w14:paraId="4B6A762D" w14:textId="0CC828B7" w:rsidR="0013522D" w:rsidRPr="00E95DDB" w:rsidRDefault="0013522D" w:rsidP="001352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Membro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Membro</w:t>
      </w:r>
      <w:proofErr w:type="spellEnd"/>
    </w:p>
    <w:p w14:paraId="3A5BBE8A" w14:textId="77777777" w:rsidR="00672AE2" w:rsidRPr="00E95DDB" w:rsidRDefault="00672AE2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7E51E4" w14:textId="77777777" w:rsidR="00672AE2" w:rsidRDefault="00672AE2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E16CB04" w14:textId="77777777" w:rsidR="0013522D" w:rsidRPr="00E95DDB" w:rsidRDefault="0013522D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9FB4ED5" w14:textId="352B2130" w:rsidR="009F1602" w:rsidRPr="00E95DDB" w:rsidRDefault="00672AE2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Carla Maitê Patrocínio</w:t>
      </w:r>
      <w:r w:rsidR="006F4B6A" w:rsidRPr="00E95DDB">
        <w:rPr>
          <w:rFonts w:ascii="Arial" w:hAnsi="Arial" w:cs="Arial"/>
          <w:sz w:val="24"/>
          <w:szCs w:val="24"/>
        </w:rPr>
        <w:t xml:space="preserve">  </w:t>
      </w:r>
      <w:r w:rsidR="00FB7226" w:rsidRPr="00E95DDB">
        <w:rPr>
          <w:rFonts w:ascii="Arial" w:hAnsi="Arial" w:cs="Arial"/>
          <w:sz w:val="24"/>
          <w:szCs w:val="24"/>
        </w:rPr>
        <w:t xml:space="preserve">               </w:t>
      </w:r>
      <w:r w:rsidR="00BE77DF" w:rsidRPr="00E95DDB">
        <w:rPr>
          <w:rFonts w:ascii="Arial" w:hAnsi="Arial" w:cs="Arial"/>
          <w:sz w:val="24"/>
          <w:szCs w:val="24"/>
        </w:rPr>
        <w:t>Júnia Paula S. Menezes</w:t>
      </w:r>
    </w:p>
    <w:p w14:paraId="3CAB8365" w14:textId="33A14DC4" w:rsidR="005D65F4" w:rsidRPr="00E95DDB" w:rsidRDefault="006F4B6A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Membro</w:t>
      </w:r>
      <w:r w:rsidR="00672AE2" w:rsidRPr="00E95DDB">
        <w:rPr>
          <w:rFonts w:ascii="Arial" w:hAnsi="Arial" w:cs="Arial"/>
          <w:sz w:val="24"/>
          <w:szCs w:val="24"/>
        </w:rPr>
        <w:t xml:space="preserve">  </w:t>
      </w:r>
      <w:r w:rsidRPr="00E95DDB">
        <w:rPr>
          <w:rFonts w:ascii="Arial" w:hAnsi="Arial" w:cs="Arial"/>
          <w:sz w:val="24"/>
          <w:szCs w:val="24"/>
        </w:rPr>
        <w:t xml:space="preserve">                                 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</w:p>
    <w:p w14:paraId="1ADC878B" w14:textId="38BEFDD6" w:rsidR="005D65F4" w:rsidRPr="00E95DDB" w:rsidRDefault="005D65F4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52177E" w14:textId="3C5C205B" w:rsidR="00CE462F" w:rsidRPr="00E95DDB" w:rsidRDefault="00CE462F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5CF3EDC" w14:textId="77777777" w:rsidR="005A3BD3" w:rsidRDefault="005A3BD3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B774D31" w14:textId="77777777" w:rsidR="0013522D" w:rsidRPr="00E95DDB" w:rsidRDefault="0013522D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1DF0EF" w14:textId="77777777" w:rsidR="00BE77DF" w:rsidRPr="00E95DDB" w:rsidRDefault="00BE77DF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179126" w14:textId="3B2748E5" w:rsidR="006F4B6A" w:rsidRPr="00E95DDB" w:rsidRDefault="00BE77DF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Rejane Ferreira G. Martins</w:t>
      </w:r>
      <w:r w:rsidR="00B67B9B" w:rsidRPr="00E95DDB">
        <w:rPr>
          <w:rFonts w:ascii="Arial" w:hAnsi="Arial" w:cs="Arial"/>
          <w:sz w:val="24"/>
          <w:szCs w:val="24"/>
        </w:rPr>
        <w:t xml:space="preserve">  </w:t>
      </w:r>
      <w:r w:rsidRPr="00E95DDB">
        <w:rPr>
          <w:rFonts w:ascii="Arial" w:hAnsi="Arial" w:cs="Arial"/>
          <w:sz w:val="24"/>
          <w:szCs w:val="24"/>
        </w:rPr>
        <w:t xml:space="preserve">       </w:t>
      </w:r>
      <w:r w:rsidR="0013522D">
        <w:rPr>
          <w:rFonts w:ascii="Arial" w:hAnsi="Arial" w:cs="Arial"/>
          <w:sz w:val="24"/>
          <w:szCs w:val="24"/>
        </w:rPr>
        <w:t>Robson Barbosa</w:t>
      </w:r>
      <w:r w:rsidR="006F4B6A" w:rsidRPr="00E95DDB">
        <w:rPr>
          <w:rFonts w:ascii="Arial" w:hAnsi="Arial" w:cs="Arial"/>
          <w:sz w:val="24"/>
          <w:szCs w:val="24"/>
        </w:rPr>
        <w:t xml:space="preserve">             Wanessa Marina Pimenta</w:t>
      </w:r>
    </w:p>
    <w:p w14:paraId="7BB62139" w14:textId="4C28BC59" w:rsidR="00672AE2" w:rsidRPr="00E95DDB" w:rsidRDefault="006F4B6A" w:rsidP="0013522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 xml:space="preserve">Membro                          </w:t>
      </w:r>
      <w:r w:rsidR="00B67B9B" w:rsidRPr="00E95DDB">
        <w:rPr>
          <w:rFonts w:ascii="Arial" w:hAnsi="Arial" w:cs="Arial"/>
          <w:sz w:val="24"/>
          <w:szCs w:val="24"/>
        </w:rPr>
        <w:t xml:space="preserve">    </w:t>
      </w:r>
      <w:r w:rsidRPr="00E95DD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  <w:r w:rsidRPr="00E95DDB">
        <w:rPr>
          <w:rFonts w:ascii="Arial" w:hAnsi="Arial" w:cs="Arial"/>
          <w:sz w:val="24"/>
          <w:szCs w:val="24"/>
        </w:rPr>
        <w:t xml:space="preserve">                               </w:t>
      </w:r>
      <w:r w:rsidR="00B67B9B" w:rsidRPr="00E95DDB">
        <w:rPr>
          <w:rFonts w:ascii="Arial" w:hAnsi="Arial" w:cs="Arial"/>
          <w:sz w:val="24"/>
          <w:szCs w:val="24"/>
        </w:rPr>
        <w:t xml:space="preserve">    </w:t>
      </w:r>
      <w:r w:rsidRPr="00E95DD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</w:p>
    <w:sectPr w:rsidR="00672AE2" w:rsidRPr="00E95DDB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2A3A"/>
    <w:rsid w:val="000B44A4"/>
    <w:rsid w:val="000B5A1D"/>
    <w:rsid w:val="000C1765"/>
    <w:rsid w:val="000C20EA"/>
    <w:rsid w:val="000C342C"/>
    <w:rsid w:val="000C4B6D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0F60BB"/>
    <w:rsid w:val="00116240"/>
    <w:rsid w:val="00120085"/>
    <w:rsid w:val="00122695"/>
    <w:rsid w:val="00123409"/>
    <w:rsid w:val="001265A2"/>
    <w:rsid w:val="00126F3E"/>
    <w:rsid w:val="0013522D"/>
    <w:rsid w:val="00146478"/>
    <w:rsid w:val="00152086"/>
    <w:rsid w:val="00152A42"/>
    <w:rsid w:val="001734AF"/>
    <w:rsid w:val="0017547D"/>
    <w:rsid w:val="00176727"/>
    <w:rsid w:val="00182439"/>
    <w:rsid w:val="001844C8"/>
    <w:rsid w:val="00185C17"/>
    <w:rsid w:val="0018654A"/>
    <w:rsid w:val="00187C8F"/>
    <w:rsid w:val="001A5A51"/>
    <w:rsid w:val="001B07C8"/>
    <w:rsid w:val="001B15E6"/>
    <w:rsid w:val="001B1BEB"/>
    <w:rsid w:val="001B5DAD"/>
    <w:rsid w:val="001C3509"/>
    <w:rsid w:val="001C364D"/>
    <w:rsid w:val="001C4524"/>
    <w:rsid w:val="001C486C"/>
    <w:rsid w:val="001C644C"/>
    <w:rsid w:val="001D3FAC"/>
    <w:rsid w:val="001D6A95"/>
    <w:rsid w:val="001E0A63"/>
    <w:rsid w:val="001F03B0"/>
    <w:rsid w:val="001F2CBE"/>
    <w:rsid w:val="002005AB"/>
    <w:rsid w:val="00200A45"/>
    <w:rsid w:val="00211115"/>
    <w:rsid w:val="00214C99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97EC7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27827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05F60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7C7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0152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5BA4"/>
    <w:rsid w:val="007D6232"/>
    <w:rsid w:val="007E7A0C"/>
    <w:rsid w:val="007F5082"/>
    <w:rsid w:val="00803B45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54321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8F1B3C"/>
    <w:rsid w:val="009005E3"/>
    <w:rsid w:val="0090203F"/>
    <w:rsid w:val="009161D9"/>
    <w:rsid w:val="0091648C"/>
    <w:rsid w:val="009200DA"/>
    <w:rsid w:val="00924C7B"/>
    <w:rsid w:val="00924EBF"/>
    <w:rsid w:val="009262CD"/>
    <w:rsid w:val="00926E09"/>
    <w:rsid w:val="009325AA"/>
    <w:rsid w:val="00940B45"/>
    <w:rsid w:val="009413E2"/>
    <w:rsid w:val="00951DC6"/>
    <w:rsid w:val="00960647"/>
    <w:rsid w:val="0096238B"/>
    <w:rsid w:val="0096495E"/>
    <w:rsid w:val="009727DD"/>
    <w:rsid w:val="00975363"/>
    <w:rsid w:val="00976665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2559"/>
    <w:rsid w:val="009F6897"/>
    <w:rsid w:val="009F6CA9"/>
    <w:rsid w:val="009F714B"/>
    <w:rsid w:val="009F7FEF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474C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6583E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1BAC"/>
    <w:rsid w:val="00BC2779"/>
    <w:rsid w:val="00BC3C58"/>
    <w:rsid w:val="00BC574E"/>
    <w:rsid w:val="00BD1B93"/>
    <w:rsid w:val="00BD28D7"/>
    <w:rsid w:val="00BD4C77"/>
    <w:rsid w:val="00BE1A0D"/>
    <w:rsid w:val="00BE29F2"/>
    <w:rsid w:val="00BE4F03"/>
    <w:rsid w:val="00BE77DF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1002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D4224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4844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3BA"/>
    <w:rsid w:val="00E807F5"/>
    <w:rsid w:val="00E92A31"/>
    <w:rsid w:val="00E95DDB"/>
    <w:rsid w:val="00E96CFC"/>
    <w:rsid w:val="00E96EA0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3469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84FAF"/>
    <w:rsid w:val="00FA4467"/>
    <w:rsid w:val="00FB7226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416C3-73CD-4538-9F0F-F38228C3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818</Words>
  <Characters>4849</Characters>
  <Application>Microsoft Office Word</Application>
  <DocSecurity>0</DocSecurity>
  <Lines>72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9</cp:revision>
  <cp:lastPrinted>2026-02-12T15:57:00Z</cp:lastPrinted>
  <dcterms:created xsi:type="dcterms:W3CDTF">2026-07-16T18:31:00Z</dcterms:created>
  <dcterms:modified xsi:type="dcterms:W3CDTF">2026-07-17T13:37:00Z</dcterms:modified>
</cp:coreProperties>
</file>